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78" w:rsidRPr="005F58EB" w:rsidRDefault="005F58EB" w:rsidP="005F58EB">
      <w:pPr>
        <w:ind w:firstLineChars="300" w:firstLine="630"/>
        <w:rPr>
          <w:rFonts w:ascii="ＭＳ 明朝" w:eastAsia="ＭＳ 明朝" w:hAnsi="ＭＳ 明朝"/>
        </w:rPr>
      </w:pPr>
      <w:r w:rsidRPr="005F58EB">
        <w:rPr>
          <w:rFonts w:ascii="ＭＳ 明朝" w:eastAsia="ＭＳ 明朝" w:hAnsi="ＭＳ 明朝"/>
        </w:rPr>
        <w:t>改正後の浜松市火災予防条例</w:t>
      </w:r>
    </w:p>
    <w:p w:rsidR="005F58EB" w:rsidRPr="005F58EB" w:rsidRDefault="005F58EB">
      <w:pPr>
        <w:rPr>
          <w:rFonts w:ascii="ＭＳ 明朝" w:eastAsia="ＭＳ 明朝" w:hAnsi="ＭＳ 明朝"/>
        </w:rPr>
      </w:pPr>
    </w:p>
    <w:p w:rsidR="005F58EB" w:rsidRPr="005F58EB" w:rsidRDefault="005F58EB" w:rsidP="005F58EB">
      <w:pPr>
        <w:ind w:firstLineChars="100" w:firstLine="210"/>
        <w:rPr>
          <w:rFonts w:ascii="ＭＳ 明朝" w:eastAsia="ＭＳ 明朝" w:hAnsi="ＭＳ 明朝"/>
        </w:rPr>
      </w:pPr>
      <w:r w:rsidRPr="005F58EB">
        <w:rPr>
          <w:rFonts w:ascii="ＭＳ 明朝" w:eastAsia="ＭＳ 明朝" w:hAnsi="ＭＳ 明朝"/>
        </w:rPr>
        <w:t>（蓄電池設備）</w:t>
      </w:r>
      <w:bookmarkStart w:id="0" w:name="_GoBack"/>
      <w:bookmarkEnd w:id="0"/>
    </w:p>
    <w:p w:rsidR="005F58EB" w:rsidRPr="005F58EB" w:rsidRDefault="005F58EB" w:rsidP="005F58EB">
      <w:pPr>
        <w:rPr>
          <w:rFonts w:ascii="ＭＳ 明朝" w:eastAsia="ＭＳ 明朝" w:hAnsi="ＭＳ 明朝"/>
        </w:rPr>
      </w:pPr>
      <w:r w:rsidRPr="005F58EB">
        <w:rPr>
          <w:rFonts w:ascii="ＭＳ 明朝" w:eastAsia="ＭＳ 明朝" w:hAnsi="ＭＳ 明朝"/>
        </w:rPr>
        <w:t>第１３条</w:t>
      </w:r>
    </w:p>
    <w:p w:rsidR="005F58EB" w:rsidRPr="005F58EB" w:rsidRDefault="005F58EB" w:rsidP="005F58EB">
      <w:pPr>
        <w:ind w:left="210" w:hangingChars="100" w:hanging="210"/>
        <w:rPr>
          <w:rFonts w:ascii="ＭＳ 明朝" w:eastAsia="ＭＳ 明朝" w:hAnsi="ＭＳ 明朝"/>
        </w:rPr>
      </w:pPr>
      <w:r>
        <w:rPr>
          <w:rFonts w:ascii="ＭＳ 明朝" w:eastAsia="ＭＳ 明朝" w:hAnsi="ＭＳ 明朝" w:hint="eastAsia"/>
        </w:rPr>
        <w:t xml:space="preserve">　　</w:t>
      </w:r>
      <w:r w:rsidRPr="005F58EB">
        <w:rPr>
          <w:rFonts w:ascii="ＭＳ 明朝" w:eastAsia="ＭＳ 明朝" w:hAnsi="ＭＳ 明朝"/>
        </w:rPr>
        <w:t>蓄電池設備（蓄電池容量が１０キロワット時以下のもの及び蓄電池容量が１０キロワット時を超え２０キロワット時以下のものであって蓄電池設備の出火防止措置及び延焼防止措置に関する基準（令和５年消防庁告示第７号）第２に定めるものを除く。以下同じ。）は、地震等により容易に転倒し、亀裂し、又は破損しない構造とすること。この場合において、開放形鉛蓄電池を用いたものにあっては、その電槽は、耐酸性の床上又は台上に設けなければならない。</w:t>
      </w:r>
    </w:p>
    <w:p w:rsidR="005F58EB" w:rsidRPr="005F58EB" w:rsidRDefault="005F58EB" w:rsidP="005F58EB">
      <w:pPr>
        <w:rPr>
          <w:rFonts w:ascii="ＭＳ 明朝" w:eastAsia="ＭＳ 明朝" w:hAnsi="ＭＳ 明朝"/>
        </w:rPr>
      </w:pPr>
    </w:p>
    <w:p w:rsidR="005F58EB" w:rsidRPr="005F58EB" w:rsidRDefault="005F58EB" w:rsidP="005F58EB">
      <w:pPr>
        <w:ind w:left="210" w:hangingChars="100" w:hanging="210"/>
        <w:rPr>
          <w:rFonts w:ascii="ＭＳ 明朝" w:eastAsia="ＭＳ 明朝" w:hAnsi="ＭＳ 明朝"/>
        </w:rPr>
      </w:pPr>
      <w:r w:rsidRPr="005F58EB">
        <w:rPr>
          <w:rFonts w:ascii="ＭＳ 明朝" w:eastAsia="ＭＳ 明朝" w:hAnsi="ＭＳ 明朝"/>
        </w:rPr>
        <w:t>２</w:t>
      </w:r>
      <w:r w:rsidRPr="005F58EB">
        <w:rPr>
          <w:rFonts w:ascii="ＭＳ 明朝" w:eastAsia="ＭＳ 明朝" w:hAnsi="ＭＳ 明朝" w:hint="eastAsia"/>
        </w:rPr>
        <w:t xml:space="preserve">　</w:t>
      </w:r>
      <w:r w:rsidRPr="005F58EB">
        <w:rPr>
          <w:rFonts w:ascii="ＭＳ 明朝" w:eastAsia="ＭＳ 明朝" w:hAnsi="ＭＳ 明朝"/>
        </w:rPr>
        <w:t>前項に規定するもののほか、屋内に設ける蓄電池設備の位置、構造及び管理の基準については、第１０条第４号並びに第１１条第１項第１号、第３号から第６号まで及び第９号の規定を準用する。</w:t>
      </w:r>
    </w:p>
    <w:p w:rsidR="005F58EB" w:rsidRPr="005F58EB" w:rsidRDefault="005F58EB" w:rsidP="005F58EB">
      <w:pPr>
        <w:rPr>
          <w:rFonts w:ascii="ＭＳ 明朝" w:eastAsia="ＭＳ 明朝" w:hAnsi="ＭＳ 明朝"/>
        </w:rPr>
      </w:pPr>
    </w:p>
    <w:p w:rsidR="005F58EB" w:rsidRPr="005F58EB" w:rsidRDefault="005F58EB" w:rsidP="005F58EB">
      <w:pPr>
        <w:ind w:left="210" w:hangingChars="100" w:hanging="210"/>
        <w:rPr>
          <w:rFonts w:ascii="ＭＳ 明朝" w:eastAsia="ＭＳ 明朝" w:hAnsi="ＭＳ 明朝"/>
        </w:rPr>
      </w:pPr>
      <w:r>
        <w:rPr>
          <w:rFonts w:ascii="ＭＳ 明朝" w:eastAsia="ＭＳ 明朝" w:hAnsi="ＭＳ 明朝" w:hint="eastAsia"/>
        </w:rPr>
        <w:t xml:space="preserve">３　</w:t>
      </w:r>
      <w:r w:rsidRPr="005F58EB">
        <w:rPr>
          <w:rFonts w:ascii="ＭＳ 明朝" w:eastAsia="ＭＳ 明朝" w:hAnsi="ＭＳ 明朝"/>
        </w:rPr>
        <w:t>第１項に規定するもののほか、屋外に設ける蓄電池設備（柱上及び道路上に設ける電気事業者用のもの、蓄電池設備の出火防止措置及び延焼防止措置に関する基準第３に定めるもの並びに消防長が火災予防上支障がないと認める構造を有するキュービクル式のものを除く。）にあっては、建築物から３メートル以上の距離を保たなければならない。ただし、不燃材料で造り、又は覆われた外壁で開口部のないものに面するときは、この限りでない。</w:t>
      </w:r>
    </w:p>
    <w:p w:rsidR="005F58EB" w:rsidRPr="005F58EB" w:rsidRDefault="005F58EB" w:rsidP="005F58EB">
      <w:pPr>
        <w:ind w:left="210" w:hangingChars="100" w:hanging="210"/>
        <w:rPr>
          <w:rFonts w:ascii="ＭＳ 明朝" w:eastAsia="ＭＳ 明朝" w:hAnsi="ＭＳ 明朝"/>
        </w:rPr>
      </w:pPr>
    </w:p>
    <w:p w:rsidR="005F58EB" w:rsidRPr="005F58EB" w:rsidRDefault="005F58EB" w:rsidP="005F58EB">
      <w:pPr>
        <w:ind w:left="210" w:hangingChars="100" w:hanging="210"/>
        <w:rPr>
          <w:rFonts w:ascii="ＭＳ 明朝" w:eastAsia="ＭＳ 明朝" w:hAnsi="ＭＳ 明朝" w:hint="eastAsia"/>
        </w:rPr>
      </w:pPr>
      <w:r w:rsidRPr="005F58EB">
        <w:rPr>
          <w:rFonts w:ascii="ＭＳ 明朝" w:eastAsia="ＭＳ 明朝" w:hAnsi="ＭＳ 明朝"/>
        </w:rPr>
        <w:t>４</w:t>
      </w:r>
      <w:r w:rsidRPr="005F58EB">
        <w:rPr>
          <w:rFonts w:ascii="ＭＳ 明朝" w:eastAsia="ＭＳ 明朝" w:hAnsi="ＭＳ 明朝" w:hint="eastAsia"/>
        </w:rPr>
        <w:t xml:space="preserve">　</w:t>
      </w:r>
      <w:r w:rsidRPr="005F58EB">
        <w:rPr>
          <w:rFonts w:ascii="ＭＳ 明朝" w:eastAsia="ＭＳ 明朝" w:hAnsi="ＭＳ 明朝"/>
        </w:rPr>
        <w:t>前項に規定するもののほか、屋外に設ける蓄電池設備の位置、構造及び管理の基準については、第１０条第４号、第１１条第１項第３号の２、第５号、第６号及び第９号並びに第１１条の２第１項第４号の規定を準用する。</w:t>
      </w:r>
    </w:p>
    <w:sectPr w:rsidR="005F58EB" w:rsidRPr="005F58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B"/>
    <w:rsid w:val="005F58EB"/>
    <w:rsid w:val="0098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5EFEC"/>
  <w15:chartTrackingRefBased/>
  <w15:docId w15:val="{58EDF359-9C38-4F5E-BD8D-2BBE14BF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2024-01-19T04:32:00Z</dcterms:created>
  <dcterms:modified xsi:type="dcterms:W3CDTF">2024-01-19T04:39:00Z</dcterms:modified>
</cp:coreProperties>
</file>